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Pealkiri:</w:t>
      </w:r>
      <w:r w:rsidDel="00000000" w:rsidR="00000000" w:rsidRPr="00000000">
        <w:rPr>
          <w:rFonts w:ascii="Times New Roman" w:cs="Times New Roman" w:eastAsia="Times New Roman" w:hAnsi="Times New Roman"/>
          <w:sz w:val="24"/>
          <w:szCs w:val="24"/>
          <w:rtl w:val="0"/>
        </w:rPr>
        <w:t xml:space="preserve"> ELEVANTIDE JÄLGEDES</w:t>
      </w:r>
    </w:p>
    <w:p w:rsidR="00000000" w:rsidDel="00000000" w:rsidP="00000000" w:rsidRDefault="00000000" w:rsidRPr="00000000" w14:paraId="0000000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Programmi lühitutvustus:</w:t>
      </w:r>
      <w:r w:rsidDel="00000000" w:rsidR="00000000" w:rsidRPr="00000000">
        <w:rPr>
          <w:rFonts w:ascii="Times New Roman" w:cs="Times New Roman" w:eastAsia="Times New Roman" w:hAnsi="Times New Roman"/>
          <w:sz w:val="24"/>
          <w:szCs w:val="24"/>
          <w:rtl w:val="0"/>
        </w:rPr>
        <w:t xml:space="preserve"> Õppeprogramm „Elevantide jälgedes“ tutvustab lastele elevante ja nende naabreid Aafrikas. Õpitakse, et loomade elupaigad Aafrikas (vihmamets, kõrb, savann) võivad olla väga erineva kliimaga. Loomi paksunahaliste majas oma silmaga lähedalt vaadeldes ja uurides pööratakse tähelepanu nende välimusele ja jälgitakse käitumist - see aitab suurendada looduskontakti. Arutledes konkreetsete loomade käekäigu ja keskkonnaprobleemide üle nende Aafrika kodudes, mõistavad lapsed programmi lõpuks iga looma olulisust maailmas ning kõige tähtsamana - iga loom vajab kodu nagu inimenegi. Praktilise elevandi jälgede otsimismängu abil saavad lapsed programmi lõpus lahendada mõistatusi õpitud teemade kohta.</w:t>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Õppeprogrammi tegevused koos ajakavaga:</w:t>
      </w:r>
    </w:p>
    <w:p w:rsidR="00000000" w:rsidDel="00000000" w:rsidP="00000000" w:rsidRDefault="00000000" w:rsidRPr="00000000" w14:paraId="00000007">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Sissejuhatus (15 mi</w:t>
      </w:r>
      <w:r w:rsidDel="00000000" w:rsidR="00000000" w:rsidRPr="00000000">
        <w:rPr>
          <w:rFonts w:ascii="Times New Roman" w:cs="Times New Roman" w:eastAsia="Times New Roman" w:hAnsi="Times New Roman"/>
          <w:b w:val="1"/>
          <w:bCs w:val="1"/>
          <w:sz w:val="24"/>
          <w:szCs w:val="24"/>
          <w:rtl w:val="0"/>
        </w:rPr>
        <w:t xml:space="preserve">n)</w:t>
      </w:r>
      <w:r w:rsidDel="00000000" w:rsidR="00000000" w:rsidRPr="00000000">
        <w:rPr>
          <w:rtl w:val="0"/>
        </w:rPr>
      </w:r>
    </w:p>
    <w:p w:rsidR="00000000" w:rsidDel="00000000" w:rsidP="00000000" w:rsidRDefault="00000000" w:rsidRPr="00000000" w14:paraId="00000009">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Juhendajad tutvustavad loomaaias kehtivaid reegleid ja eelolevat programmi. Suurema grupi korral (alates 20 last) jagatakse grupp kaheks. Kummalgi grupil on oma juhendaja ja järgnevad tegevused toimuvad paralleelselt. Ühistegevus toimub taas programmi lõpuosas, kui kogu lasteaiarühmaga mängitakse otsimismängu.</w:t>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Grupp liigub </w:t>
      </w:r>
      <w:r w:rsidDel="00000000" w:rsidR="00000000" w:rsidRPr="00000000">
        <w:rPr>
          <w:rFonts w:ascii="Times New Roman" w:cs="Times New Roman" w:eastAsia="Times New Roman" w:hAnsi="Times New Roman"/>
          <w:sz w:val="24"/>
          <w:szCs w:val="24"/>
          <w:rtl w:val="0"/>
        </w:rPr>
        <w:t xml:space="preserve">fuajeesse või õue pinkide juurde, kus juhendaja näitab gloobust. Koos vaadatakse, kus asub Aafrika. Arutletakse, milline võiks olla Aafrika kliima ning kas see on igal pool Aafrikas samasugune. Arutelu tulemusena saadakse teada, et vihmamets, savann ja kõrb on väga erinevate aastaaegade ja elutingimustega paigad Aafrikas. Teema illustreerimiseks kasutatab juhendaja nimetatud elukeskkondade pilte.</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Koostööülesanne: </w:t>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Laste ette on valmis seatud valik loomapilte. Lapsed peavad omavahel koostööd tehes otsustama, millised etteantud loomadest elavad Aafrikas. </w:t>
      </w:r>
      <w:r w:rsidDel="00000000" w:rsidR="00000000" w:rsidRPr="00000000">
        <w:rPr>
          <w:rFonts w:ascii="Times New Roman" w:cs="Times New Roman" w:eastAsia="Times New Roman" w:hAnsi="Times New Roman"/>
          <w:sz w:val="24"/>
          <w:szCs w:val="24"/>
          <w:rtl w:val="0"/>
        </w:rPr>
        <w:t xml:space="preserve">Juhendajaga koos kontrollitakse ülesannet ja mängu tulemusena saadakse teada, millised tüüpilisemad loomad elavad Aafrikas. </w:t>
      </w:r>
    </w:p>
    <w:p w:rsidR="00000000" w:rsidDel="00000000" w:rsidP="00000000" w:rsidRDefault="00000000" w:rsidRPr="00000000" w14:paraId="0000000F">
      <w:pPr>
        <w:widowControl w:val="0"/>
        <w:ind w:left="72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0">
      <w:pPr>
        <w:numPr>
          <w:ilvl w:val="0"/>
          <w:numId w:val="1"/>
        </w:numPr>
        <w:spacing w:after="24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Teema arendus (30 min)</w:t>
      </w:r>
    </w:p>
    <w:p w:rsidR="00000000" w:rsidDel="00000000" w:rsidP="00000000" w:rsidRDefault="00000000" w:rsidRPr="00000000" w14:paraId="00000011">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Õppekäik:</w:t>
      </w:r>
    </w:p>
    <w:p w:rsidR="00000000" w:rsidDel="00000000" w:rsidP="00000000" w:rsidRDefault="00000000" w:rsidRPr="00000000" w14:paraId="00000012">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Kõnnitakse paksunahaliste majja ning vaadeldakse põhjalikumalt nelja-viit Aafrika looma, nt elevant, ninasarvik, surikaat, jõehobu, püüton ja kilpkonn (nimekiri võib muutuda vastavalt loomaaia kollektsioonile). Vaatluse ja grupiarutelu abil pööratakse tähelepanu looma välimusele, eluviisile ning vastavas elukeskkonnas (vihmamets, savann, kõrb) valitsevatele tingimustele. Loomi lähedalt vaadeldes ning nende isiklikke liigikaaslaste lugusid kuuldes suureneb lastel looduskontakt.</w:t>
      </w:r>
    </w:p>
    <w:p w:rsidR="00000000" w:rsidDel="00000000" w:rsidP="00000000" w:rsidRDefault="00000000" w:rsidRPr="00000000" w14:paraId="00000013">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Arutelu käigus lastega käsitletakse loomade juures ka Aafrika põhilisi keskkonnaprobleeme – nt vihmametsade raie ja savannide kõrbestumine kliimamuutuste tõttu. Lastega koos jõutakse järeldusele, et nt vihmametsi ei tohi üleliia raiuda, kuna see on paljudele loomadele koduks - kõigil loomadel, sh inimesel, on kodu vaja. Selle osa lõpuks mõistavad lapsed, et loodust tuleb hoida ning ise ka vastavalt käituda. </w:t>
      </w:r>
    </w:p>
    <w:p w:rsidR="00000000" w:rsidDel="00000000" w:rsidP="00000000" w:rsidRDefault="00000000" w:rsidRPr="00000000" w14:paraId="00000014">
      <w:pPr>
        <w:numPr>
          <w:ilvl w:val="0"/>
          <w:numId w:val="4"/>
        </w:numPr>
        <w:spacing w:after="24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Teema kokkuvõte (15 min)</w:t>
      </w:r>
    </w:p>
    <w:p w:rsidR="00000000" w:rsidDel="00000000" w:rsidP="00000000" w:rsidRDefault="00000000" w:rsidRPr="00000000" w14:paraId="0000001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Mäng „Jäljerada“:</w:t>
      </w:r>
    </w:p>
    <w:p w:rsidR="00000000" w:rsidDel="00000000" w:rsidP="00000000" w:rsidRDefault="00000000" w:rsidRPr="00000000" w14:paraId="0000001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Mängu käigus on laste ülesandeks paksunahaliste majast üles otsida sinna peidetud elevandi jalajäljed. Olles leidnud jälje, peab laps tutvuma jäljele trükitud mõistatusega (vajadusel juhendaja või teised rühmakaaslased abistavad) ning proovima selle ära lahendada. Õigete lahenduste leidmise tulemusel moodustuvad väikesed grupid iga õpitud looma juurde. Koos </w:t>
      </w:r>
      <w:r w:rsidDel="00000000" w:rsidR="00000000" w:rsidRPr="00000000">
        <w:rPr>
          <w:rFonts w:ascii="Times New Roman" w:cs="Times New Roman" w:eastAsia="Times New Roman" w:hAnsi="Times New Roman"/>
          <w:sz w:val="24"/>
          <w:szCs w:val="24"/>
          <w:rtl w:val="0"/>
        </w:rPr>
        <w:t xml:space="preserve">arutletakse</w:t>
      </w:r>
      <w:r w:rsidDel="00000000" w:rsidR="00000000" w:rsidRPr="00000000">
        <w:rPr>
          <w:rFonts w:ascii="Times New Roman" w:cs="Times New Roman" w:eastAsia="Times New Roman" w:hAnsi="Times New Roman"/>
          <w:sz w:val="24"/>
          <w:szCs w:val="24"/>
          <w:rtl w:val="0"/>
        </w:rPr>
        <w:t xml:space="preserve"> läbi kõik mõistatused - nii korratakse üle tunnis nähtud loomaliikide tunnused, nendega kokku sobivad elupaigad ja mured seoses loomade koduga.</w:t>
      </w:r>
    </w:p>
    <w:p w:rsidR="00000000" w:rsidDel="00000000" w:rsidP="00000000" w:rsidRDefault="00000000" w:rsidRPr="00000000" w14:paraId="00000017">
      <w:pPr>
        <w:numPr>
          <w:ilvl w:val="0"/>
          <w:numId w:val="5"/>
        </w:numPr>
        <w:spacing w:after="24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Programmi kokkuvõte (10 min)</w:t>
      </w:r>
    </w:p>
    <w:p w:rsidR="00000000" w:rsidDel="00000000" w:rsidP="00000000" w:rsidRDefault="00000000" w:rsidRPr="00000000" w14:paraId="00000018">
      <w:pPr>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Tunni lõpus arutletakse, mida lapsed tunnis teada said, mis oli nende jaoks eriti huvitav, mis meeldis vähem ning kas õppetunni eesmärgid said täidetud. </w:t>
      </w: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Sihtgrupp: </w:t>
      </w:r>
      <w:r w:rsidDel="00000000" w:rsidR="00000000" w:rsidRPr="00000000">
        <w:rPr>
          <w:rFonts w:ascii="Times New Roman" w:cs="Times New Roman" w:eastAsia="Times New Roman" w:hAnsi="Times New Roman"/>
          <w:sz w:val="24"/>
          <w:szCs w:val="24"/>
          <w:rtl w:val="0"/>
        </w:rPr>
        <w:t xml:space="preserve">lasteaed (5-7-aastased)</w:t>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rPr>
          <w:color w:val="514949"/>
          <w:sz w:val="27"/>
          <w:szCs w:val="27"/>
          <w:highlight w:val="white"/>
        </w:rPr>
      </w:pPr>
      <w:r w:rsidDel="00000000" w:rsidR="00000000" w:rsidRPr="00000000">
        <w:rPr>
          <w:rFonts w:ascii="Times New Roman" w:cs="Times New Roman" w:eastAsia="Times New Roman" w:hAnsi="Times New Roman"/>
          <w:b w:val="1"/>
          <w:bCs w:val="1"/>
          <w:sz w:val="24"/>
          <w:szCs w:val="24"/>
          <w:rtl w:val="0"/>
        </w:rPr>
        <w:t xml:space="preserve">Õpitulemused (eesmärgid):</w:t>
      </w: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Laps nimetab erinevate Aafrika elupaikade (savann, kõrb, vihmamets) tüüpilisi kliimat iseloomustavaid tunnuseid.</w:t>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Laps nimetab Aafrikas elavaid loomi ning mõistab igaühe vajalikkust looduses.</w:t>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Laps suhtub ümbritsevasse keskkonda hoolivalt ning käitub seda säästvalt.</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Laps mõistab ja märkab enda ja teiste tegevuse mõju ja tagajärgi keskkonnale.</w:t>
      </w: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Õpipädevused:</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tunnetus- ja õpioskused</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sotsiaalsed oskused</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mänguoskused</w:t>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Seos riikliku õppekavaga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Õppevaldkond „Mina ja keskkond“:</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color w:val="202020"/>
          <w:sz w:val="21"/>
          <w:szCs w:val="21"/>
          <w:highlight w:val="white"/>
          <w:rtl w:val="0"/>
        </w:rPr>
        <w:t xml:space="preserve">11) märkab ja kirjeldab enda ja teiste tegevuse mõju keskkonnale ning käitub keskkonda säästvalt;</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02020"/>
          <w:sz w:val="21"/>
          <w:szCs w:val="21"/>
        </w:rPr>
      </w:pPr>
      <w:r w:rsidDel="00000000" w:rsidR="00000000" w:rsidRPr="00000000">
        <w:rPr>
          <w:color w:val="202020"/>
          <w:sz w:val="21"/>
          <w:szCs w:val="21"/>
          <w:rtl w:val="0"/>
        </w:rPr>
        <w:t xml:space="preserve">14) oskab kirjeldada loodusnähtusi ja selgitada ilmastikunähtuste sõltuvust aastaaegadest;</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02020"/>
          <w:sz w:val="21"/>
          <w:szCs w:val="21"/>
        </w:rPr>
      </w:pPr>
      <w:r w:rsidDel="00000000" w:rsidR="00000000" w:rsidRPr="00000000">
        <w:rPr>
          <w:color w:val="202020"/>
          <w:sz w:val="21"/>
          <w:szCs w:val="21"/>
          <w:rtl w:val="0"/>
        </w:rPr>
        <w:t xml:space="preserve">15) oskab kirjeldada võimalikke ohte seoses keskkonnaga, erinevate tegevustega ja olukordadega;</w:t>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Meetodid ja vahendid: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Meetodid: avastusõpe - õppekäik loomaaias, vaatlus, praktiline tegevus rühmades, arutelu, otsimismäng.</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Õppevahendid ja –materjalid: gloobus, vihmametsa, savanni ja kõrbe pildid illustreerimiseks, loomade pildid mängu jaoks (igale õpilasele vähemalt üks), mao kest, elevandi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sabajõhv</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mängu „Jäljerada“ jäljed ja mõistatuste pildid (igale õpilasele vähemalt üks).</w:t>
      </w:r>
    </w:p>
    <w:p w:rsidR="00000000" w:rsidDel="00000000" w:rsidP="00000000" w:rsidRDefault="00000000" w:rsidRPr="00000000" w14:paraId="00000031">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Info õpetajale (saatjale):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Õppeprogramm on sobilik alates viiendast eluaastast. </w:t>
      </w:r>
    </w:p>
    <w:p w:rsidR="00000000" w:rsidDel="00000000" w:rsidP="00000000" w:rsidRDefault="00000000" w:rsidRPr="00000000" w14:paraId="00000034">
      <w:pPr>
        <w:shd w:fill="ffffff" w:val="clea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Õppeprogramm viiakse läbi eesti keeles - nõrga eesti keele tasemega gruppidele antud õppeprogramm ei sobi.</w:t>
      </w:r>
    </w:p>
    <w:p w:rsidR="00000000" w:rsidDel="00000000" w:rsidP="00000000" w:rsidRDefault="00000000" w:rsidRPr="00000000" w14:paraId="00000035">
      <w:pPr>
        <w:shd w:fill="ffffff" w:val="clea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Õppeprogammil osalemiseks on vaja saata päring aadressil </w:t>
      </w:r>
      <w:hyperlink r:id="rId7">
        <w:r w:rsidDel="00000000" w:rsidR="00000000" w:rsidRPr="00000000">
          <w:rPr>
            <w:rFonts w:ascii="Times New Roman" w:cs="Times New Roman" w:eastAsia="Times New Roman" w:hAnsi="Times New Roman"/>
            <w:sz w:val="24"/>
            <w:szCs w:val="24"/>
            <w:rtl w:val="0"/>
          </w:rPr>
          <w:t xml:space="preserve">https://tallinnzoo.ee/telli/</w:t>
        </w:r>
      </w:hyperlink>
      <w:r w:rsidDel="00000000" w:rsidR="00000000" w:rsidRPr="00000000">
        <w:rPr>
          <w:rFonts w:ascii="Times New Roman" w:cs="Times New Roman" w:eastAsia="Times New Roman" w:hAnsi="Times New Roman"/>
          <w:sz w:val="24"/>
          <w:szCs w:val="24"/>
          <w:rtl w:val="0"/>
        </w:rPr>
        <w:t xml:space="preserve"> Päringule vastatakse üldjuhul kolme tööpäeva jooksul ning kirjavahetuse teel lepitakse kokku aeg jm täpsemad detailid. </w:t>
      </w:r>
    </w:p>
    <w:p w:rsidR="00000000" w:rsidDel="00000000" w:rsidP="00000000" w:rsidRDefault="00000000" w:rsidRPr="00000000" w14:paraId="00000036">
      <w:pPr>
        <w:shd w:fill="ffffff" w:val="clea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Enne loomaaeda tulekut palume õpilastele selgitada, et õppeprogramm on õppetund, millel on kindel teema ja eesmärgid ning kus on erinevaid tegevusi ja ülesandeid. Loomaaias kehtivad reeglid, millest tuleb juhinduda </w:t>
      </w:r>
      <w:hyperlink r:id="rId8">
        <w:r w:rsidDel="00000000" w:rsidR="00000000" w:rsidRPr="00000000">
          <w:rPr>
            <w:rFonts w:ascii="Times New Roman" w:cs="Times New Roman" w:eastAsia="Times New Roman" w:hAnsi="Times New Roman"/>
            <w:sz w:val="24"/>
            <w:szCs w:val="24"/>
            <w:rtl w:val="0"/>
          </w:rPr>
          <w:t xml:space="preserve">https://tallinnzoo.ee/kulastusreeglid/</w:t>
        </w:r>
      </w:hyperlink>
      <w:r w:rsidDel="00000000" w:rsidR="00000000" w:rsidRPr="00000000">
        <w:rPr>
          <w:rFonts w:ascii="Times New Roman" w:cs="Times New Roman" w:eastAsia="Times New Roman" w:hAnsi="Times New Roman"/>
          <w:sz w:val="24"/>
          <w:szCs w:val="24"/>
          <w:rtl w:val="0"/>
        </w:rPr>
        <w:t xml:space="preserve">. Õppeprogrammi ajal peab õpetaja aitama distsipliini hoida. </w:t>
      </w:r>
    </w:p>
    <w:p w:rsidR="00000000" w:rsidDel="00000000" w:rsidP="00000000" w:rsidRDefault="00000000" w:rsidRPr="00000000" w14:paraId="00000037">
      <w:pPr>
        <w:shd w:fill="ffffff" w:val="clea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Kui õppeprogrammil osalevad erivajadustega lapsed, palume sellest teada anda programmi broneerimisel. Programmil on eelneval etteteatamisel võimalik osaleda ka ratastoolis.</w:t>
      </w:r>
    </w:p>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Õppeprogramm toimub osaliselt paksunahaliste majas, kus on palav – palume lastel kaasa võtta joogiveepudel. Talvisel ajal palume selga panna ilmastikukindlad riided, mida on lihtne pealt ära võtta. </w:t>
      </w:r>
    </w:p>
    <w:p w:rsidR="00000000" w:rsidDel="00000000" w:rsidP="00000000" w:rsidRDefault="00000000" w:rsidRPr="00000000" w14:paraId="00000039">
      <w:pPr>
        <w:shd w:fill="ffffff" w:val="clea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Kõik õppeprogrammiks vajalikud vahendid on loomaaia poolt olemas.</w:t>
      </w:r>
    </w:p>
    <w:p w:rsidR="00000000" w:rsidDel="00000000" w:rsidP="00000000" w:rsidRDefault="00000000" w:rsidRPr="00000000" w14:paraId="0000003A">
      <w:pPr>
        <w:shd w:fill="ffffff" w:val="clea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Kaasasolevalt õpetajalt küsivad juhendajad suulist tagasisidet vahetult pärast õppeprogrammi, lisaks palub Tallinna Loomaaed pärast õppeprogrammi kirjalikku tagasisidet e-kirja teel. </w:t>
      </w:r>
      <w:r w:rsidDel="00000000" w:rsidR="00000000" w:rsidRPr="00000000">
        <w:rPr>
          <w:rtl w:val="0"/>
        </w:rPr>
      </w:r>
    </w:p>
    <w:p w:rsidR="00000000" w:rsidDel="00000000" w:rsidP="00000000" w:rsidRDefault="00000000" w:rsidRPr="00000000" w14:paraId="0000003B">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Järeltegevused: </w:t>
      </w:r>
    </w:p>
    <w:p w:rsidR="00000000" w:rsidDel="00000000" w:rsidP="00000000" w:rsidRDefault="00000000" w:rsidRPr="00000000" w14:paraId="0000003C">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Pärast õppekäiku ja enne kirjaliku tagasiside edastamist loomaaiale on saatval õpetajal lasteaias hea võimalus veelkord teha kokkuvõte kogetust. Näiteks uurida lastelt ükshaaval, mis antud õppeprogrammi juures üllatas, mis meeldis, mis ei meeldinud. Alguses võib lapsed jaotada paaridesse, seejärel neljasesse rühma, siis kaheksaliikmeline rühm jne. Järgneb arutelu kogu rühmaga. Teemade paremaks kinnistumiseks soovitame Aafrika elanikke joonistada või meisterdada.</w:t>
      </w:r>
    </w:p>
    <w:p w:rsidR="00000000" w:rsidDel="00000000" w:rsidP="00000000" w:rsidRDefault="00000000" w:rsidRPr="00000000" w14:paraId="0000003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Kestus:</w:t>
      </w:r>
      <w:r w:rsidDel="00000000" w:rsidR="00000000" w:rsidRPr="00000000">
        <w:rPr>
          <w:rFonts w:ascii="Times New Roman" w:cs="Times New Roman" w:eastAsia="Times New Roman" w:hAnsi="Times New Roman"/>
          <w:sz w:val="24"/>
          <w:szCs w:val="24"/>
          <w:rtl w:val="0"/>
        </w:rPr>
        <w:t xml:space="preserve"> 70 min</w:t>
      </w:r>
    </w:p>
    <w:p w:rsidR="00000000" w:rsidDel="00000000" w:rsidP="00000000" w:rsidRDefault="00000000" w:rsidRPr="00000000" w14:paraId="0000003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Grupi suurus:</w:t>
      </w:r>
      <w:r w:rsidDel="00000000" w:rsidR="00000000" w:rsidRPr="00000000">
        <w:rPr>
          <w:rFonts w:ascii="Times New Roman" w:cs="Times New Roman" w:eastAsia="Times New Roman" w:hAnsi="Times New Roman"/>
          <w:sz w:val="24"/>
          <w:szCs w:val="24"/>
          <w:rtl w:val="0"/>
        </w:rPr>
        <w:t xml:space="preserve"> kuni 25 last</w:t>
      </w:r>
    </w:p>
    <w:p w:rsidR="00000000" w:rsidDel="00000000" w:rsidP="00000000" w:rsidRDefault="00000000" w:rsidRPr="00000000" w14:paraId="0000004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Toimumise aeg:</w:t>
      </w:r>
      <w:r w:rsidDel="00000000" w:rsidR="00000000" w:rsidRPr="00000000">
        <w:rPr>
          <w:rFonts w:ascii="Times New Roman" w:cs="Times New Roman" w:eastAsia="Times New Roman" w:hAnsi="Times New Roman"/>
          <w:sz w:val="24"/>
          <w:szCs w:val="24"/>
          <w:rtl w:val="0"/>
        </w:rPr>
        <w:t xml:space="preserve"> aastaringselt </w:t>
      </w:r>
    </w:p>
    <w:p w:rsidR="00000000" w:rsidDel="00000000" w:rsidP="00000000" w:rsidRDefault="00000000" w:rsidRPr="00000000" w14:paraId="0000004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Maksumus:</w:t>
      </w:r>
      <w:r w:rsidDel="00000000" w:rsidR="00000000" w:rsidRPr="00000000">
        <w:rPr>
          <w:rFonts w:ascii="Times New Roman" w:cs="Times New Roman" w:eastAsia="Times New Roman" w:hAnsi="Times New Roman"/>
          <w:sz w:val="24"/>
          <w:szCs w:val="24"/>
          <w:rtl w:val="0"/>
        </w:rPr>
        <w:t xml:space="preserve"> 150 eurot</w:t>
      </w:r>
    </w:p>
    <w:p w:rsidR="00000000" w:rsidDel="00000000" w:rsidP="00000000" w:rsidRDefault="00000000" w:rsidRPr="00000000" w14:paraId="0000004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Lisainfo:</w:t>
      </w:r>
      <w:r w:rsidDel="00000000" w:rsidR="00000000" w:rsidRPr="00000000">
        <w:rPr>
          <w:rFonts w:ascii="Times New Roman" w:cs="Times New Roman" w:eastAsia="Times New Roman" w:hAnsi="Times New Roman"/>
          <w:sz w:val="24"/>
          <w:szCs w:val="24"/>
          <w:rtl w:val="0"/>
        </w:rPr>
        <w:t xml:space="preserve"> Pileteid ei lisandu. Hinnas sisaldub iseseisev loomaaiakülastus pärast õppeprogrammi. Iga 6 lapse kohta üks täiskasvanud saatja hinna sees.</w:t>
      </w:r>
    </w:p>
    <w:p w:rsidR="00000000" w:rsidDel="00000000" w:rsidP="00000000" w:rsidRDefault="00000000" w:rsidRPr="00000000" w14:paraId="0000004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Läbiviimise koht:</w:t>
      </w:r>
      <w:r w:rsidDel="00000000" w:rsidR="00000000" w:rsidRPr="00000000">
        <w:rPr>
          <w:rFonts w:ascii="Times New Roman" w:cs="Times New Roman" w:eastAsia="Times New Roman" w:hAnsi="Times New Roman"/>
          <w:sz w:val="24"/>
          <w:szCs w:val="24"/>
          <w:rtl w:val="0"/>
        </w:rPr>
        <w:t xml:space="preserve"> Tallinna Loomaaed, keskkonnahariduskeskus (Ehitajate tee 150) ja paksunahaliste maja </w:t>
      </w:r>
    </w:p>
    <w:p w:rsidR="00000000" w:rsidDel="00000000" w:rsidP="00000000" w:rsidRDefault="00000000" w:rsidRPr="00000000" w14:paraId="0000004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Läbiviija nimi ja kvalifikatsioon:</w:t>
      </w:r>
      <w:r w:rsidDel="00000000" w:rsidR="00000000" w:rsidRPr="00000000">
        <w:rPr>
          <w:rFonts w:ascii="Times New Roman" w:cs="Times New Roman" w:eastAsia="Times New Roman" w:hAnsi="Times New Roman"/>
          <w:sz w:val="24"/>
          <w:szCs w:val="24"/>
          <w:rtl w:val="0"/>
        </w:rPr>
        <w:t xml:space="preserve"> Tallinna Loomaaia loodushariduse spetsialistid (loodusalase kõrgharidusega, pikaaegse keskkonnahariduse valdkonna kogemusega): Kristiina Taits, Heiko Kruusi, Kätlin Kukebal, Jana Kilter, Liina Pork, Jaana Emilia Harjula, Kaari Uibomägi.</w:t>
      </w:r>
    </w:p>
    <w:p w:rsidR="00000000" w:rsidDel="00000000" w:rsidP="00000000" w:rsidRDefault="00000000" w:rsidRPr="00000000" w14:paraId="0000004B">
      <w:pPr>
        <w:widowControl w:val="0"/>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4C">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Õppekeel:</w:t>
      </w:r>
      <w:r w:rsidDel="00000000" w:rsidR="00000000" w:rsidRPr="00000000">
        <w:rPr>
          <w:rFonts w:ascii="Times New Roman" w:cs="Times New Roman" w:eastAsia="Times New Roman" w:hAnsi="Times New Roman"/>
          <w:sz w:val="24"/>
          <w:szCs w:val="24"/>
          <w:rtl w:val="0"/>
        </w:rPr>
        <w:t xml:space="preserve"> eesti</w:t>
      </w:r>
      <w:r w:rsidDel="00000000" w:rsidR="00000000" w:rsidRPr="00000000">
        <w:rPr>
          <w:rtl w:val="0"/>
        </w:rPr>
      </w:r>
    </w:p>
    <w:sectPr>
      <w:headerReference r:id="rId9" w:type="default"/>
      <w:footerReference r:id="rId10" w:type="default"/>
      <w:pgSz w:h="16834" w:w="11909" w:orient="portrait"/>
      <w:pgMar w:bottom="1440" w:top="1440" w:left="1440" w:right="1440" w:header="0" w:footer="22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bl>
    <w:tblPr>
      <w:tblStyle w:val="Table1"/>
      <w:tblW w:w="9030.0" w:type="dxa"/>
      <w:jc w:val="left"/>
      <w:tblBorders>
        <w:bottom w:color="808080" w:space="0" w:sz="18" w:val="single"/>
        <w:insideV w:color="808080" w:space="0" w:sz="18" w:val="single"/>
      </w:tblBorders>
      <w:tblLayout w:type="fixed"/>
      <w:tblLook w:val="0400"/>
    </w:tblPr>
    <w:tblGrid>
      <w:gridCol w:w="7635"/>
      <w:gridCol w:w="1395"/>
      <w:tblGridChange w:id="0">
        <w:tblGrid>
          <w:gridCol w:w="7635"/>
          <w:gridCol w:w="1395"/>
        </w:tblGrid>
      </w:tblGridChange>
    </w:tblGrid>
    <w:tr>
      <w:trPr>
        <w:cantSplit w:val="0"/>
        <w:trHeight w:val="288" w:hRule="atLeast"/>
        <w:tblHeader w:val="0"/>
      </w:trPr>
      <w:tc>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Tallinna Loomaaia õppeprogramm</w:t>
          </w:r>
          <w:r w:rsidDel="00000000" w:rsidR="00000000" w:rsidRPr="00000000">
            <w:rPr>
              <w:rtl w:val="0"/>
            </w:rPr>
          </w:r>
        </w:p>
      </w:tc>
      <w:tc>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1"/>
              <w:bCs w:val="1"/>
              <w:i w:val="0"/>
              <w:iCs w:val="0"/>
              <w:smallCaps w:val="0"/>
              <w:strike w:val="0"/>
              <w:color w:val="4f81bd"/>
              <w:sz w:val="36"/>
              <w:szCs w:val="3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2025/2026</w:t>
          </w:r>
          <w:r w:rsidDel="00000000" w:rsidR="00000000" w:rsidRPr="00000000">
            <w:rPr>
              <w:rtl w:val="0"/>
            </w:rPr>
          </w:r>
        </w:p>
      </w:tc>
    </w:tr>
  </w:tbl>
  <w:p w:rsidR="00000000" w:rsidDel="00000000" w:rsidP="00000000" w:rsidRDefault="00000000" w:rsidRPr="00000000" w14:paraId="00000050">
    <w:pPr>
      <w:tabs>
        <w:tab w:val="center" w:leader="none" w:pos="4513"/>
        <w:tab w:val="right" w:leader="none" w:pos="9026"/>
        <w:tab w:val="left" w:leader="none" w:pos="2430"/>
      </w:tabs>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243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410CAA"/>
    <w:pPr>
      <w:ind w:left="720"/>
      <w:contextualSpacing w:val="1"/>
    </w:pPr>
  </w:style>
  <w:style w:type="paragraph" w:styleId="Header">
    <w:name w:val="header"/>
    <w:basedOn w:val="Normal"/>
    <w:link w:val="HeaderChar"/>
    <w:uiPriority w:val="99"/>
    <w:unhideWhenUsed w:val="1"/>
    <w:rsid w:val="0055237D"/>
    <w:pPr>
      <w:tabs>
        <w:tab w:val="center" w:pos="4513"/>
        <w:tab w:val="right" w:pos="9026"/>
      </w:tabs>
      <w:spacing w:line="240" w:lineRule="auto"/>
    </w:pPr>
  </w:style>
  <w:style w:type="character" w:styleId="HeaderChar" w:customStyle="1">
    <w:name w:val="Header Char"/>
    <w:basedOn w:val="DefaultParagraphFont"/>
    <w:link w:val="Header"/>
    <w:uiPriority w:val="99"/>
    <w:rsid w:val="0055237D"/>
  </w:style>
  <w:style w:type="paragraph" w:styleId="Footer">
    <w:name w:val="footer"/>
    <w:basedOn w:val="Normal"/>
    <w:link w:val="FooterChar"/>
    <w:uiPriority w:val="99"/>
    <w:unhideWhenUsed w:val="1"/>
    <w:rsid w:val="0055237D"/>
    <w:pPr>
      <w:tabs>
        <w:tab w:val="center" w:pos="4513"/>
        <w:tab w:val="right" w:pos="9026"/>
      </w:tabs>
      <w:spacing w:line="240" w:lineRule="auto"/>
    </w:pPr>
  </w:style>
  <w:style w:type="character" w:styleId="FooterChar" w:customStyle="1">
    <w:name w:val="Footer Char"/>
    <w:basedOn w:val="DefaultParagraphFont"/>
    <w:link w:val="Footer"/>
    <w:uiPriority w:val="99"/>
    <w:rsid w:val="0055237D"/>
  </w:style>
  <w:style w:type="paragraph" w:styleId="BalloonText">
    <w:name w:val="Balloon Text"/>
    <w:basedOn w:val="Normal"/>
    <w:link w:val="BalloonTextChar"/>
    <w:uiPriority w:val="99"/>
    <w:semiHidden w:val="1"/>
    <w:unhideWhenUsed w:val="1"/>
    <w:rsid w:val="0055237D"/>
    <w:pPr>
      <w:spacing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55237D"/>
    <w:rPr>
      <w:rFonts w:ascii="Tahoma" w:cs="Tahoma" w:hAnsi="Tahoma"/>
      <w:sz w:val="16"/>
      <w:szCs w:val="16"/>
    </w:rPr>
  </w:style>
  <w:style w:type="character" w:styleId="Hyperlink">
    <w:name w:val="Hyperlink"/>
    <w:basedOn w:val="DefaultParagraphFont"/>
    <w:uiPriority w:val="99"/>
    <w:unhideWhenUsed w:val="1"/>
    <w:rsid w:val="00807C59"/>
    <w:rPr>
      <w:color w:val="0000ff"/>
      <w:u w:val="single"/>
    </w:rPr>
  </w:style>
  <w:style w:type="paragraph" w:styleId="NormalWeb">
    <w:name w:val="Normal (Web)"/>
    <w:basedOn w:val="Normal"/>
    <w:uiPriority w:val="99"/>
    <w:unhideWhenUsed w:val="1"/>
    <w:rsid w:val="009872A5"/>
    <w:pPr>
      <w:spacing w:after="100" w:afterAutospacing="1" w:before="100" w:beforeAutospacing="1" w:line="240" w:lineRule="auto"/>
    </w:pPr>
    <w:rPr>
      <w:rFonts w:ascii="Times New Roman" w:cs="Times New Roman" w:eastAsia="Times New Roman" w:hAnsi="Times New Roman"/>
      <w:sz w:val="24"/>
      <w:szCs w:val="24"/>
      <w:lang w:val="et-EE"/>
    </w:rPr>
  </w:style>
  <w:style w:type="character" w:styleId="tyhik" w:customStyle="1">
    <w:name w:val="tyhik"/>
    <w:basedOn w:val="DefaultParagraphFont"/>
    <w:rsid w:val="00931D45"/>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72.0" w:type="dxa"/>
        <w:left w:w="115.0" w:type="dxa"/>
        <w:bottom w:w="72.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tallinnzoo.ee/telli/" TargetMode="External"/><Relationship Id="rId8" Type="http://schemas.openxmlformats.org/officeDocument/2006/relationships/hyperlink" Target="https://tallinnzoo.ee/kulastusreegli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1ICOcW0pkbGmXB9XfJ+oVGWVuA==">CgMxLjA4AHIhMVI2T3FvUGtIRFE2NzV2VHBhc05yaVFoaWN2U3BVMC1h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2025-10-31T12:04:00Z</dcterms:created>
  <dc:creator>Maris Laja</dc:creator>
</cp:coreProperties>
</file>